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E6987" w14:textId="0B74419F" w:rsidR="006A4FDF" w:rsidRPr="006A4FDF" w:rsidRDefault="00A473BB" w:rsidP="00686B2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IYC2025ウッドバッジ</w:t>
      </w:r>
      <w:r w:rsidR="00267A81">
        <w:rPr>
          <w:rFonts w:asciiTheme="majorEastAsia" w:eastAsiaTheme="majorEastAsia" w:hAnsiTheme="majorEastAsia" w:hint="eastAsia"/>
          <w:b/>
          <w:sz w:val="28"/>
          <w:szCs w:val="28"/>
        </w:rPr>
        <w:t>の</w:t>
      </w:r>
      <w:r w:rsidR="00E96B30" w:rsidRPr="006A4FDF">
        <w:rPr>
          <w:rFonts w:asciiTheme="majorEastAsia" w:eastAsiaTheme="majorEastAsia" w:hAnsiTheme="majorEastAsia" w:hint="eastAsia"/>
          <w:b/>
          <w:sz w:val="28"/>
          <w:szCs w:val="28"/>
        </w:rPr>
        <w:t>ご案内（兼　ご注文書）</w:t>
      </w:r>
    </w:p>
    <w:p w14:paraId="5613498A" w14:textId="77777777" w:rsidR="00686B2B" w:rsidRPr="00686B2B" w:rsidRDefault="00E96B30" w:rsidP="006A4FDF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686B2B">
        <w:rPr>
          <w:rFonts w:asciiTheme="majorEastAsia" w:eastAsiaTheme="majorEastAsia" w:hAnsiTheme="majorEastAsia" w:hint="eastAsia"/>
          <w:b/>
          <w:sz w:val="26"/>
          <w:szCs w:val="26"/>
        </w:rPr>
        <w:t xml:space="preserve">[全国森林組合連合会　</w:t>
      </w:r>
      <w:r w:rsidRPr="008503F1">
        <w:rPr>
          <w:rFonts w:asciiTheme="majorEastAsia" w:eastAsiaTheme="majorEastAsia" w:hAnsiTheme="majorEastAsia" w:hint="eastAsia"/>
          <w:b/>
          <w:sz w:val="26"/>
          <w:szCs w:val="26"/>
        </w:rPr>
        <w:t>販売課</w:t>
      </w:r>
      <w:r w:rsidRPr="00686B2B">
        <w:rPr>
          <w:rFonts w:asciiTheme="majorEastAsia" w:eastAsiaTheme="majorEastAsia" w:hAnsiTheme="majorEastAsia" w:hint="eastAsia"/>
          <w:b/>
          <w:sz w:val="26"/>
          <w:szCs w:val="26"/>
        </w:rPr>
        <w:t>取扱商品]</w:t>
      </w:r>
    </w:p>
    <w:tbl>
      <w:tblPr>
        <w:tblStyle w:val="a3"/>
        <w:tblW w:w="0" w:type="auto"/>
        <w:tblInd w:w="448" w:type="dxa"/>
        <w:tblLook w:val="04A0" w:firstRow="1" w:lastRow="0" w:firstColumn="1" w:lastColumn="0" w:noHBand="0" w:noVBand="1"/>
      </w:tblPr>
      <w:tblGrid>
        <w:gridCol w:w="1663"/>
        <w:gridCol w:w="1564"/>
        <w:gridCol w:w="1625"/>
        <w:gridCol w:w="1637"/>
        <w:gridCol w:w="1557"/>
      </w:tblGrid>
      <w:tr w:rsidR="00015FC6" w14:paraId="08596765" w14:textId="77777777" w:rsidTr="00267A81">
        <w:trPr>
          <w:trHeight w:val="458"/>
        </w:trPr>
        <w:tc>
          <w:tcPr>
            <w:tcW w:w="1663" w:type="dxa"/>
            <w:vAlign w:val="center"/>
          </w:tcPr>
          <w:p w14:paraId="3CF929BF" w14:textId="77777777" w:rsidR="00015FC6" w:rsidRDefault="00D45603" w:rsidP="00917EC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日付</w:t>
            </w:r>
          </w:p>
        </w:tc>
        <w:tc>
          <w:tcPr>
            <w:tcW w:w="6383" w:type="dxa"/>
            <w:gridSpan w:val="4"/>
            <w:tcBorders>
              <w:bottom w:val="single" w:sz="4" w:space="0" w:color="auto"/>
            </w:tcBorders>
          </w:tcPr>
          <w:p w14:paraId="3DC34C78" w14:textId="77A7E1D7" w:rsidR="00015FC6" w:rsidRPr="00D45603" w:rsidRDefault="00267A81" w:rsidP="00AA470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A473BB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9E29E7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AA470E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D45603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AA470E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D45603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</w:tr>
      <w:tr w:rsidR="00D45603" w14:paraId="59162F99" w14:textId="77777777" w:rsidTr="00267A81"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14:paraId="68E05253" w14:textId="77777777" w:rsidR="00D45603" w:rsidRDefault="00D45603" w:rsidP="00ED6EE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商品名</w:t>
            </w:r>
          </w:p>
        </w:tc>
        <w:tc>
          <w:tcPr>
            <w:tcW w:w="6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C322AE" w14:textId="5C7AAC60" w:rsidR="00D45603" w:rsidRDefault="00A473BB" w:rsidP="00267A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IYC2025ウッドバッジ</w:t>
            </w:r>
          </w:p>
        </w:tc>
      </w:tr>
      <w:tr w:rsidR="00D45603" w14:paraId="203F839B" w14:textId="77777777" w:rsidTr="00267A81">
        <w:tc>
          <w:tcPr>
            <w:tcW w:w="1663" w:type="dxa"/>
            <w:tcBorders>
              <w:right w:val="single" w:sz="4" w:space="0" w:color="auto"/>
            </w:tcBorders>
          </w:tcPr>
          <w:p w14:paraId="432CD7E0" w14:textId="77777777" w:rsidR="00D45603" w:rsidRDefault="00D45603" w:rsidP="00686B2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商品画像</w:t>
            </w:r>
          </w:p>
        </w:tc>
        <w:tc>
          <w:tcPr>
            <w:tcW w:w="638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1F6D0FE6" w14:textId="6622B064" w:rsidR="00D45603" w:rsidRDefault="00123976" w:rsidP="00D456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03F8E1B" wp14:editId="375EC069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120650</wp:posOffset>
                  </wp:positionV>
                  <wp:extent cx="1071245" cy="1211580"/>
                  <wp:effectExtent l="0" t="0" r="0" b="7620"/>
                  <wp:wrapSquare wrapText="bothSides"/>
                  <wp:docPr id="434365167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14" t="10573" r="22827" b="12342"/>
                          <a:stretch/>
                        </pic:blipFill>
                        <pic:spPr bwMode="auto">
                          <a:xfrm>
                            <a:off x="0" y="0"/>
                            <a:ext cx="1071245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5256657" wp14:editId="5BD5E27D">
                  <wp:simplePos x="0" y="0"/>
                  <wp:positionH relativeFrom="column">
                    <wp:posOffset>2155825</wp:posOffset>
                  </wp:positionH>
                  <wp:positionV relativeFrom="paragraph">
                    <wp:posOffset>143510</wp:posOffset>
                  </wp:positionV>
                  <wp:extent cx="1066800" cy="1210945"/>
                  <wp:effectExtent l="0" t="0" r="0" b="8255"/>
                  <wp:wrapSquare wrapText="bothSides"/>
                  <wp:docPr id="79098734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57" r="7189"/>
                          <a:stretch/>
                        </pic:blipFill>
                        <pic:spPr bwMode="auto">
                          <a:xfrm>
                            <a:off x="0" y="0"/>
                            <a:ext cx="1066800" cy="1210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E491EF0" w14:textId="5A25C6C9" w:rsidR="00A473BB" w:rsidRDefault="00A473BB" w:rsidP="00D45603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2135C402" w14:textId="1C6273B0" w:rsidR="00A473BB" w:rsidRDefault="00A473BB" w:rsidP="00D45603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7AF398C3" w14:textId="53ABDA69" w:rsidR="00A473BB" w:rsidRDefault="00A473BB" w:rsidP="00D45603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2EAEF4D1" w14:textId="77777777" w:rsidR="004F09BD" w:rsidRDefault="004F09BD" w:rsidP="00D45603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4CAA3161" w14:textId="77777777" w:rsidR="004F09BD" w:rsidRDefault="004F09BD" w:rsidP="00D45603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2A6282C5" w14:textId="381C87E2" w:rsidR="00123976" w:rsidRDefault="00123976" w:rsidP="00D456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表　　　　　　　　　　裏</w:t>
            </w:r>
          </w:p>
        </w:tc>
      </w:tr>
      <w:tr w:rsidR="00123976" w14:paraId="28AD4A51" w14:textId="77777777" w:rsidTr="00267A81">
        <w:tc>
          <w:tcPr>
            <w:tcW w:w="3227" w:type="dxa"/>
            <w:gridSpan w:val="2"/>
            <w:vAlign w:val="center"/>
          </w:tcPr>
          <w:p w14:paraId="3FA88216" w14:textId="77777777" w:rsidR="00D45603" w:rsidRDefault="00D45603" w:rsidP="00686B2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商品名</w:t>
            </w:r>
          </w:p>
        </w:tc>
        <w:tc>
          <w:tcPr>
            <w:tcW w:w="1625" w:type="dxa"/>
            <w:vAlign w:val="center"/>
          </w:tcPr>
          <w:p w14:paraId="3E936959" w14:textId="77777777" w:rsidR="00D45603" w:rsidRDefault="00D45603" w:rsidP="00686B2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ロット</w:t>
            </w:r>
          </w:p>
        </w:tc>
        <w:tc>
          <w:tcPr>
            <w:tcW w:w="1637" w:type="dxa"/>
            <w:tcBorders>
              <w:right w:val="single" w:sz="24" w:space="0" w:color="auto"/>
            </w:tcBorders>
          </w:tcPr>
          <w:p w14:paraId="383D4FA1" w14:textId="77777777" w:rsidR="00D45603" w:rsidRDefault="00D45603" w:rsidP="00686B2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単価</w:t>
            </w:r>
          </w:p>
          <w:p w14:paraId="2324943A" w14:textId="77777777" w:rsidR="00D45603" w:rsidRDefault="00267A81" w:rsidP="00686B2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（円／個</w:t>
            </w:r>
            <w:r w:rsidR="00D45603" w:rsidRPr="00267A81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</w:tc>
        <w:tc>
          <w:tcPr>
            <w:tcW w:w="155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4D574C83" w14:textId="77777777" w:rsidR="00D45603" w:rsidRDefault="00D45603" w:rsidP="00686B2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注文数</w:t>
            </w:r>
          </w:p>
          <w:p w14:paraId="291F1675" w14:textId="77777777" w:rsidR="00D45603" w:rsidRDefault="00267A81" w:rsidP="00686B2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（個</w:t>
            </w:r>
            <w:r w:rsidR="00D45603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123976" w14:paraId="56EC436E" w14:textId="77777777" w:rsidTr="00267A81">
        <w:trPr>
          <w:trHeight w:val="722"/>
        </w:trPr>
        <w:tc>
          <w:tcPr>
            <w:tcW w:w="3227" w:type="dxa"/>
            <w:gridSpan w:val="2"/>
            <w:tcBorders>
              <w:bottom w:val="single" w:sz="24" w:space="0" w:color="auto"/>
            </w:tcBorders>
            <w:vAlign w:val="center"/>
          </w:tcPr>
          <w:p w14:paraId="1B08C7AA" w14:textId="1EC0B242" w:rsidR="00D45603" w:rsidRPr="00E374B7" w:rsidRDefault="009D1988" w:rsidP="00686B2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IYC2025</w:t>
            </w:r>
            <w:r w:rsidR="00267A81">
              <w:rPr>
                <w:rFonts w:asciiTheme="majorEastAsia" w:eastAsiaTheme="majorEastAsia" w:hAnsiTheme="majorEastAsia" w:hint="eastAsia"/>
                <w:sz w:val="22"/>
              </w:rPr>
              <w:t>ウッドバッジ</w:t>
            </w:r>
          </w:p>
          <w:p w14:paraId="3AE08E1D" w14:textId="77777777" w:rsidR="00D45603" w:rsidRDefault="00D45603" w:rsidP="00267A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(消費税・送料別途)</w:t>
            </w:r>
          </w:p>
        </w:tc>
        <w:tc>
          <w:tcPr>
            <w:tcW w:w="1625" w:type="dxa"/>
            <w:tcBorders>
              <w:bottom w:val="single" w:sz="24" w:space="0" w:color="auto"/>
            </w:tcBorders>
            <w:vAlign w:val="center"/>
          </w:tcPr>
          <w:p w14:paraId="53B8C1B4" w14:textId="77777777" w:rsidR="00D45603" w:rsidRPr="00867B50" w:rsidRDefault="00267A81" w:rsidP="00686B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  <w:r w:rsidR="00D45603" w:rsidRPr="00867B50">
              <w:rPr>
                <w:rFonts w:asciiTheme="majorEastAsia" w:eastAsiaTheme="majorEastAsia" w:hAnsiTheme="majorEastAsia" w:hint="eastAsia"/>
                <w:sz w:val="24"/>
                <w:szCs w:val="24"/>
              </w:rPr>
              <w:t>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～</w:t>
            </w:r>
          </w:p>
        </w:tc>
        <w:tc>
          <w:tcPr>
            <w:tcW w:w="1637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1EC080E" w14:textId="55AAD405" w:rsidR="00BE4338" w:rsidRPr="00867B50" w:rsidRDefault="000C7955" w:rsidP="001954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430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6FDEFFC" w14:textId="77777777" w:rsidR="00D45603" w:rsidRPr="00D45603" w:rsidRDefault="00D45603" w:rsidP="00686B2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123976" w14:paraId="4F65E4CB" w14:textId="77777777" w:rsidTr="00267A81">
        <w:tc>
          <w:tcPr>
            <w:tcW w:w="166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3A53C" w14:textId="77777777" w:rsidR="00D45603" w:rsidRDefault="00D45603" w:rsidP="00686B2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納品先</w:t>
            </w:r>
          </w:p>
        </w:tc>
        <w:tc>
          <w:tcPr>
            <w:tcW w:w="156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6B334" w14:textId="77777777" w:rsidR="00D45603" w:rsidRDefault="00D45603" w:rsidP="00267A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名称</w:t>
            </w:r>
          </w:p>
        </w:tc>
        <w:tc>
          <w:tcPr>
            <w:tcW w:w="4819" w:type="dxa"/>
            <w:gridSpan w:val="3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B55CBE0" w14:textId="77777777" w:rsidR="00D45603" w:rsidRDefault="00D45603" w:rsidP="009E29E7">
            <w:pPr>
              <w:ind w:firstLineChars="800" w:firstLine="1687"/>
              <w:jc w:val="left"/>
              <w:rPr>
                <w:rFonts w:asciiTheme="majorEastAsia" w:eastAsiaTheme="majorEastAsia" w:hAnsiTheme="majorEastAsia"/>
                <w:b/>
              </w:rPr>
            </w:pPr>
          </w:p>
          <w:p w14:paraId="357B1F20" w14:textId="77777777" w:rsidR="00267A81" w:rsidRPr="00D45603" w:rsidRDefault="00267A81" w:rsidP="00586016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123976" w14:paraId="11BAC0C3" w14:textId="77777777" w:rsidTr="00267A81">
        <w:tc>
          <w:tcPr>
            <w:tcW w:w="1663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1307153E" w14:textId="77777777" w:rsidR="00D45603" w:rsidRDefault="00D45603" w:rsidP="00686B2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6A8AB" w14:textId="77777777" w:rsidR="00D45603" w:rsidRDefault="00D45603" w:rsidP="00267A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郵便番号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D4163FE" w14:textId="77777777" w:rsidR="00D45603" w:rsidRDefault="00D45603" w:rsidP="00D43641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  <w:p w14:paraId="20A5BFC6" w14:textId="77777777" w:rsidR="00267A81" w:rsidRPr="00D45603" w:rsidRDefault="00267A81" w:rsidP="00D43641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123976" w14:paraId="3FEC8F58" w14:textId="77777777" w:rsidTr="00267A81">
        <w:tc>
          <w:tcPr>
            <w:tcW w:w="1663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4481A44C" w14:textId="77777777" w:rsidR="00D45603" w:rsidRDefault="00D45603" w:rsidP="00686B2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8DEF0" w14:textId="77777777" w:rsidR="00D45603" w:rsidRDefault="00D45603" w:rsidP="00267A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9DD632B" w14:textId="77777777" w:rsidR="00D45603" w:rsidRDefault="00D45603" w:rsidP="00D848B4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  <w:p w14:paraId="6D325B7C" w14:textId="77777777" w:rsidR="00267A81" w:rsidRPr="00D45603" w:rsidRDefault="00267A81" w:rsidP="00D848B4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123976" w14:paraId="2CA8ED24" w14:textId="77777777" w:rsidTr="00790BD3">
        <w:trPr>
          <w:trHeight w:val="518"/>
        </w:trPr>
        <w:tc>
          <w:tcPr>
            <w:tcW w:w="1663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71440100" w14:textId="77777777" w:rsidR="008651E8" w:rsidRDefault="008651E8" w:rsidP="00686B2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75BA1" w14:textId="77777777" w:rsidR="008651E8" w:rsidRDefault="00790BD3" w:rsidP="00267A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EB3086E" w14:textId="77777777" w:rsidR="008651E8" w:rsidRDefault="008651E8" w:rsidP="00751A0F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  <w:p w14:paraId="75572EBD" w14:textId="77777777" w:rsidR="00790BD3" w:rsidRDefault="00790BD3" w:rsidP="00751A0F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123976" w14:paraId="5E659996" w14:textId="77777777" w:rsidTr="000445C2">
        <w:trPr>
          <w:trHeight w:val="584"/>
        </w:trPr>
        <w:tc>
          <w:tcPr>
            <w:tcW w:w="1663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679E47E1" w14:textId="77777777" w:rsidR="00586016" w:rsidRDefault="00586016" w:rsidP="00686B2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87FB8" w14:textId="77777777" w:rsidR="00586016" w:rsidRDefault="00586016" w:rsidP="00267A81">
            <w:pPr>
              <w:jc w:val="center"/>
              <w:rPr>
                <w:rFonts w:asciiTheme="majorEastAsia" w:eastAsiaTheme="majorEastAsia" w:hAnsiTheme="majorEastAsia"/>
              </w:rPr>
            </w:pPr>
            <w:r w:rsidRPr="00586016">
              <w:rPr>
                <w:rFonts w:asciiTheme="majorEastAsia" w:eastAsiaTheme="majorEastAsia" w:hAnsiTheme="majorEastAsia" w:hint="eastAsia"/>
              </w:rPr>
              <w:t>FAX番号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8888EC9" w14:textId="77777777" w:rsidR="00586016" w:rsidRDefault="00586016" w:rsidP="00751A0F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  <w:p w14:paraId="49DA7FCC" w14:textId="77777777" w:rsidR="00586016" w:rsidRDefault="00586016" w:rsidP="00751A0F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123976" w14:paraId="49882672" w14:textId="77777777" w:rsidTr="00267A81">
        <w:tc>
          <w:tcPr>
            <w:tcW w:w="1663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7AC1FF95" w14:textId="77777777" w:rsidR="00D45603" w:rsidRDefault="00D45603" w:rsidP="00686B2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6ED23" w14:textId="77777777" w:rsidR="00D45603" w:rsidRDefault="00586016" w:rsidP="00267A8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e-mail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0745B38" w14:textId="77777777" w:rsidR="00D45603" w:rsidRDefault="00D45603" w:rsidP="00751A0F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  <w:p w14:paraId="5ADC1E6D" w14:textId="77777777" w:rsidR="00267A81" w:rsidRPr="005F455D" w:rsidRDefault="00267A81" w:rsidP="00751A0F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D45603" w14:paraId="6E9044D0" w14:textId="77777777" w:rsidTr="00790BD3">
        <w:trPr>
          <w:trHeight w:val="549"/>
        </w:trPr>
        <w:tc>
          <w:tcPr>
            <w:tcW w:w="1663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0737BE02" w14:textId="77777777" w:rsidR="00D45603" w:rsidRDefault="00D45603" w:rsidP="00686B2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　考</w:t>
            </w:r>
          </w:p>
        </w:tc>
        <w:tc>
          <w:tcPr>
            <w:tcW w:w="6383" w:type="dxa"/>
            <w:gridSpan w:val="4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080F6FF" w14:textId="77777777" w:rsidR="00D45603" w:rsidRDefault="00D45603" w:rsidP="005F455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2FACD7E6" w14:textId="431F93C9" w:rsidR="00E96B30" w:rsidRPr="00E96B30" w:rsidRDefault="000C136D" w:rsidP="000C136D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E96B30" w:rsidRPr="00E96B30">
        <w:rPr>
          <w:rFonts w:asciiTheme="majorEastAsia" w:eastAsiaTheme="majorEastAsia" w:hAnsiTheme="majorEastAsia" w:hint="eastAsia"/>
        </w:rPr>
        <w:t>何卒ご用命の程お願い申し上げます。</w:t>
      </w:r>
    </w:p>
    <w:p w14:paraId="14E36CFF" w14:textId="3F500304" w:rsidR="00E96B30" w:rsidRDefault="00462CE5" w:rsidP="00462CE5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E96B30" w:rsidRPr="00E96B30">
        <w:rPr>
          <w:rFonts w:asciiTheme="majorEastAsia" w:eastAsiaTheme="majorEastAsia" w:hAnsiTheme="majorEastAsia" w:hint="eastAsia"/>
        </w:rPr>
        <w:t>（ご注文</w:t>
      </w:r>
      <w:r>
        <w:rPr>
          <w:rFonts w:asciiTheme="majorEastAsia" w:eastAsiaTheme="majorEastAsia" w:hAnsiTheme="majorEastAsia" w:hint="eastAsia"/>
        </w:rPr>
        <w:t>に関するお問い合わせは全森連販売課までお願いいたします。</w:t>
      </w:r>
      <w:r w:rsidR="00E96B30" w:rsidRPr="00E96B30">
        <w:rPr>
          <w:rFonts w:asciiTheme="majorEastAsia" w:eastAsiaTheme="majorEastAsia" w:hAnsiTheme="majorEastAsia" w:hint="eastAsia"/>
        </w:rPr>
        <w:t>）</w:t>
      </w:r>
    </w:p>
    <w:tbl>
      <w:tblPr>
        <w:tblStyle w:val="a3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6803"/>
      </w:tblGrid>
      <w:tr w:rsidR="00686B2B" w:rsidRPr="00015FC6" w14:paraId="18EEC346" w14:textId="77777777" w:rsidTr="008503F1">
        <w:tc>
          <w:tcPr>
            <w:tcW w:w="1275" w:type="dxa"/>
          </w:tcPr>
          <w:p w14:paraId="73D92F53" w14:textId="77777777" w:rsidR="00686B2B" w:rsidRPr="00A83567" w:rsidRDefault="00686B2B" w:rsidP="007578E6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83567">
              <w:rPr>
                <w:rFonts w:asciiTheme="majorEastAsia" w:eastAsiaTheme="majorEastAsia" w:hAnsiTheme="majorEastAsia" w:hint="eastAsia"/>
                <w:b/>
              </w:rPr>
              <w:t>連 絡 先</w:t>
            </w:r>
          </w:p>
        </w:tc>
        <w:tc>
          <w:tcPr>
            <w:tcW w:w="6803" w:type="dxa"/>
          </w:tcPr>
          <w:p w14:paraId="6DF9884C" w14:textId="2F46A420" w:rsidR="00686B2B" w:rsidRPr="008503F1" w:rsidRDefault="00686B2B" w:rsidP="00552828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8503F1">
              <w:rPr>
                <w:rFonts w:asciiTheme="majorEastAsia" w:eastAsiaTheme="majorEastAsia" w:hAnsiTheme="majorEastAsia" w:hint="eastAsia"/>
                <w:b/>
              </w:rPr>
              <w:t>全国森林組合連合会　系統事業部販売課</w:t>
            </w:r>
            <w:r w:rsidR="003B7E15">
              <w:rPr>
                <w:rFonts w:asciiTheme="majorEastAsia" w:eastAsiaTheme="majorEastAsia" w:hAnsiTheme="majorEastAsia" w:hint="eastAsia"/>
                <w:b/>
              </w:rPr>
              <w:t xml:space="preserve">　石原</w:t>
            </w:r>
          </w:p>
        </w:tc>
      </w:tr>
      <w:tr w:rsidR="00686B2B" w:rsidRPr="00015FC6" w14:paraId="00F5CBA7" w14:textId="77777777" w:rsidTr="008503F1">
        <w:tc>
          <w:tcPr>
            <w:tcW w:w="1275" w:type="dxa"/>
          </w:tcPr>
          <w:p w14:paraId="1AC60B0E" w14:textId="77777777" w:rsidR="00686B2B" w:rsidRPr="009D1988" w:rsidRDefault="00686B2B" w:rsidP="007578E6">
            <w:pPr>
              <w:jc w:val="center"/>
              <w:rPr>
                <w:rFonts w:asciiTheme="majorEastAsia" w:eastAsiaTheme="majorEastAsia" w:hAnsiTheme="majorEastAsia"/>
                <w:b/>
                <w:highlight w:val="yellow"/>
              </w:rPr>
            </w:pPr>
            <w:r w:rsidRPr="008503F1">
              <w:rPr>
                <w:rFonts w:asciiTheme="majorEastAsia" w:eastAsiaTheme="majorEastAsia" w:hAnsiTheme="majorEastAsia" w:hint="eastAsia"/>
                <w:b/>
              </w:rPr>
              <w:t>取扱商品</w:t>
            </w:r>
          </w:p>
        </w:tc>
        <w:tc>
          <w:tcPr>
            <w:tcW w:w="6803" w:type="dxa"/>
          </w:tcPr>
          <w:p w14:paraId="635C3796" w14:textId="2615CD96" w:rsidR="00686B2B" w:rsidRDefault="008503F1" w:rsidP="006A4FDF">
            <w:pPr>
              <w:ind w:left="210" w:hangingChars="100" w:hanging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国産材製品</w:t>
            </w:r>
            <w:r w:rsidR="00DE2DA9">
              <w:rPr>
                <w:rFonts w:asciiTheme="majorEastAsia" w:eastAsiaTheme="majorEastAsia" w:hAnsiTheme="majorEastAsia" w:hint="eastAsia"/>
              </w:rPr>
              <w:t xml:space="preserve">　</w:t>
            </w:r>
            <w:hyperlink r:id="rId9" w:history="1">
              <w:r w:rsidR="00DE2DA9" w:rsidRPr="00701769">
                <w:rPr>
                  <w:rStyle w:val="aa"/>
                  <w:rFonts w:asciiTheme="majorEastAsia" w:eastAsiaTheme="majorEastAsia" w:hAnsiTheme="majorEastAsia"/>
                </w:rPr>
                <w:t>https://www.zenmori.org/kanbatsu/goods/</w:t>
              </w:r>
            </w:hyperlink>
          </w:p>
          <w:p w14:paraId="14CC6971" w14:textId="60A70CC7" w:rsidR="008503F1" w:rsidRPr="008503F1" w:rsidRDefault="008503F1" w:rsidP="006A4FDF">
            <w:pPr>
              <w:ind w:left="210" w:hangingChars="100" w:hanging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間伐材</w:t>
            </w:r>
            <w:r w:rsidR="00DE2DA9">
              <w:rPr>
                <w:rFonts w:asciiTheme="majorEastAsia" w:eastAsiaTheme="majorEastAsia" w:hAnsiTheme="majorEastAsia" w:hint="eastAsia"/>
              </w:rPr>
              <w:t>マーク</w:t>
            </w:r>
            <w:hyperlink r:id="rId10" w:history="1">
              <w:r w:rsidR="00DE2DA9" w:rsidRPr="00DE2DA9">
                <w:rPr>
                  <w:rStyle w:val="aa"/>
                  <w:rFonts w:asciiTheme="majorEastAsia" w:eastAsiaTheme="majorEastAsia" w:hAnsiTheme="majorEastAsia"/>
                </w:rPr>
                <w:t>https://www.zenmori.org/kanbatsu/</w:t>
              </w:r>
            </w:hyperlink>
          </w:p>
        </w:tc>
      </w:tr>
      <w:tr w:rsidR="00686B2B" w:rsidRPr="00015FC6" w14:paraId="2071BC27" w14:textId="77777777" w:rsidTr="008503F1">
        <w:trPr>
          <w:trHeight w:val="80"/>
        </w:trPr>
        <w:tc>
          <w:tcPr>
            <w:tcW w:w="1275" w:type="dxa"/>
          </w:tcPr>
          <w:p w14:paraId="16EC764B" w14:textId="77777777" w:rsidR="00686B2B" w:rsidRPr="00686B2B" w:rsidRDefault="000445C2" w:rsidP="007578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6803" w:type="dxa"/>
          </w:tcPr>
          <w:p w14:paraId="0882E401" w14:textId="5C5A2017" w:rsidR="00686B2B" w:rsidRPr="00686B2B" w:rsidRDefault="00305357" w:rsidP="00305357">
            <w:pPr>
              <w:jc w:val="left"/>
              <w:rPr>
                <w:rFonts w:asciiTheme="majorEastAsia" w:eastAsiaTheme="majorEastAsia" w:hAnsiTheme="majorEastAsia"/>
              </w:rPr>
            </w:pPr>
            <w:r w:rsidRPr="008503F1">
              <w:rPr>
                <w:rFonts w:asciiTheme="majorEastAsia" w:eastAsiaTheme="majorEastAsia" w:hAnsiTheme="majorEastAsia" w:hint="eastAsia"/>
              </w:rPr>
              <w:t>03-6700</w:t>
            </w:r>
            <w:r w:rsidR="00CD6238" w:rsidRPr="008503F1">
              <w:rPr>
                <w:rFonts w:asciiTheme="majorEastAsia" w:eastAsiaTheme="majorEastAsia" w:hAnsiTheme="majorEastAsia" w:hint="eastAsia"/>
              </w:rPr>
              <w:t>-</w:t>
            </w:r>
            <w:r w:rsidRPr="008503F1">
              <w:rPr>
                <w:rFonts w:asciiTheme="majorEastAsia" w:eastAsiaTheme="majorEastAsia" w:hAnsiTheme="majorEastAsia" w:hint="eastAsia"/>
              </w:rPr>
              <w:t>473</w:t>
            </w:r>
            <w:r w:rsidR="008503F1">
              <w:rPr>
                <w:rFonts w:asciiTheme="majorEastAsia" w:eastAsiaTheme="majorEastAsia" w:hAnsiTheme="majorEastAsia" w:hint="eastAsia"/>
              </w:rPr>
              <w:t>3</w:t>
            </w:r>
            <w:r w:rsidR="00686B2B" w:rsidRPr="00E96B30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</w:tbl>
    <w:p w14:paraId="59B3EAF3" w14:textId="77777777" w:rsidR="00462CE5" w:rsidRPr="00462CE5" w:rsidRDefault="00462CE5" w:rsidP="00462CE5">
      <w:pPr>
        <w:pStyle w:val="ac"/>
        <w:ind w:leftChars="0" w:left="780"/>
        <w:jc w:val="left"/>
        <w:rPr>
          <w:rFonts w:asciiTheme="majorEastAsia" w:eastAsiaTheme="majorEastAsia" w:hAnsiTheme="majorEastAsia"/>
          <w:sz w:val="14"/>
          <w:szCs w:val="16"/>
        </w:rPr>
      </w:pPr>
    </w:p>
    <w:p w14:paraId="4A3538B5" w14:textId="77777777" w:rsidR="00DE2DA9" w:rsidRDefault="00462CE5" w:rsidP="00586016">
      <w:pPr>
        <w:pStyle w:val="ac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  <w:szCs w:val="28"/>
        </w:rPr>
      </w:pPr>
      <w:r w:rsidRPr="00462CE5">
        <w:rPr>
          <w:rFonts w:asciiTheme="majorEastAsia" w:eastAsiaTheme="majorEastAsia" w:hAnsiTheme="majorEastAsia" w:hint="eastAsia"/>
          <w:sz w:val="24"/>
          <w:szCs w:val="28"/>
        </w:rPr>
        <w:t>注文書送付先</w:t>
      </w:r>
    </w:p>
    <w:p w14:paraId="0C17C85C" w14:textId="77777777" w:rsidR="00DE2DA9" w:rsidRDefault="00462CE5" w:rsidP="00DE2DA9">
      <w:pPr>
        <w:pStyle w:val="ac"/>
        <w:ind w:leftChars="0" w:left="780"/>
        <w:jc w:val="left"/>
        <w:rPr>
          <w:rFonts w:asciiTheme="majorEastAsia" w:eastAsiaTheme="majorEastAsia" w:hAnsiTheme="majorEastAsia"/>
          <w:sz w:val="24"/>
          <w:szCs w:val="28"/>
        </w:rPr>
      </w:pPr>
      <w:r w:rsidRPr="00DE2DA9">
        <w:rPr>
          <w:rFonts w:asciiTheme="majorEastAsia" w:eastAsiaTheme="majorEastAsia" w:hAnsiTheme="majorEastAsia" w:hint="eastAsia"/>
          <w:sz w:val="24"/>
          <w:szCs w:val="28"/>
        </w:rPr>
        <w:t>FAX ：03-3258-5611</w:t>
      </w:r>
    </w:p>
    <w:p w14:paraId="21285E7A" w14:textId="00C27E77" w:rsidR="00462CE5" w:rsidRPr="00462CE5" w:rsidRDefault="00462CE5" w:rsidP="00DE2DA9">
      <w:pPr>
        <w:pStyle w:val="ac"/>
        <w:ind w:leftChars="0" w:left="780"/>
        <w:jc w:val="left"/>
        <w:rPr>
          <w:rFonts w:asciiTheme="majorEastAsia" w:eastAsiaTheme="majorEastAsia" w:hAnsiTheme="majorEastAsia"/>
          <w:sz w:val="24"/>
          <w:szCs w:val="28"/>
        </w:rPr>
      </w:pPr>
      <w:r w:rsidRPr="00462CE5">
        <w:rPr>
          <w:rFonts w:asciiTheme="majorEastAsia" w:eastAsiaTheme="majorEastAsia" w:hAnsiTheme="majorEastAsia" w:hint="eastAsia"/>
          <w:sz w:val="24"/>
          <w:szCs w:val="28"/>
        </w:rPr>
        <w:t>Mail：</w:t>
      </w:r>
      <w:r w:rsidR="00BE4338">
        <w:rPr>
          <w:rFonts w:asciiTheme="majorEastAsia" w:eastAsiaTheme="majorEastAsia" w:hAnsiTheme="majorEastAsia" w:hint="eastAsia"/>
          <w:sz w:val="24"/>
          <w:szCs w:val="28"/>
        </w:rPr>
        <w:t>hanbai02</w:t>
      </w:r>
      <w:r w:rsidRPr="00462CE5">
        <w:rPr>
          <w:rFonts w:asciiTheme="majorEastAsia" w:eastAsiaTheme="majorEastAsia" w:hAnsiTheme="majorEastAsia" w:hint="eastAsia"/>
          <w:sz w:val="24"/>
          <w:szCs w:val="28"/>
        </w:rPr>
        <w:t>@zenmori.org</w:t>
      </w:r>
    </w:p>
    <w:sectPr w:rsidR="00462CE5" w:rsidRPr="00462CE5" w:rsidSect="00197DD2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3CAA7" w14:textId="77777777" w:rsidR="00786842" w:rsidRDefault="00786842" w:rsidP="00197DD2">
      <w:r>
        <w:separator/>
      </w:r>
    </w:p>
  </w:endnote>
  <w:endnote w:type="continuationSeparator" w:id="0">
    <w:p w14:paraId="07BFEBCD" w14:textId="77777777" w:rsidR="00786842" w:rsidRDefault="00786842" w:rsidP="00197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C34A3" w14:textId="77777777" w:rsidR="00786842" w:rsidRDefault="00786842" w:rsidP="00197DD2">
      <w:r>
        <w:separator/>
      </w:r>
    </w:p>
  </w:footnote>
  <w:footnote w:type="continuationSeparator" w:id="0">
    <w:p w14:paraId="3ADBD5B8" w14:textId="77777777" w:rsidR="00786842" w:rsidRDefault="00786842" w:rsidP="00197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3A7027"/>
    <w:multiLevelType w:val="hybridMultilevel"/>
    <w:tmpl w:val="427E413E"/>
    <w:lvl w:ilvl="0" w:tplc="7436B048">
      <w:start w:val="3"/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50809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B30"/>
    <w:rsid w:val="00015FC6"/>
    <w:rsid w:val="000445C2"/>
    <w:rsid w:val="00070F1D"/>
    <w:rsid w:val="00086AC3"/>
    <w:rsid w:val="000A0217"/>
    <w:rsid w:val="000A78AD"/>
    <w:rsid w:val="000C136D"/>
    <w:rsid w:val="000C7955"/>
    <w:rsid w:val="00123976"/>
    <w:rsid w:val="0014761F"/>
    <w:rsid w:val="001803A9"/>
    <w:rsid w:val="001954CC"/>
    <w:rsid w:val="00197DD2"/>
    <w:rsid w:val="00204F94"/>
    <w:rsid w:val="00267A81"/>
    <w:rsid w:val="002D09DE"/>
    <w:rsid w:val="002D2005"/>
    <w:rsid w:val="00305357"/>
    <w:rsid w:val="00321BDA"/>
    <w:rsid w:val="00327C01"/>
    <w:rsid w:val="003B1DFD"/>
    <w:rsid w:val="003B7E15"/>
    <w:rsid w:val="00417BF0"/>
    <w:rsid w:val="00462CE5"/>
    <w:rsid w:val="004A42B7"/>
    <w:rsid w:val="004F09BD"/>
    <w:rsid w:val="005145D9"/>
    <w:rsid w:val="00552828"/>
    <w:rsid w:val="00586016"/>
    <w:rsid w:val="005F28CC"/>
    <w:rsid w:val="005F455D"/>
    <w:rsid w:val="00656F09"/>
    <w:rsid w:val="00686B2B"/>
    <w:rsid w:val="00687F7B"/>
    <w:rsid w:val="006A3FED"/>
    <w:rsid w:val="006A4FDF"/>
    <w:rsid w:val="00751A0F"/>
    <w:rsid w:val="00786842"/>
    <w:rsid w:val="00790BD3"/>
    <w:rsid w:val="007B7B9B"/>
    <w:rsid w:val="007C3B9E"/>
    <w:rsid w:val="008503F1"/>
    <w:rsid w:val="008651E8"/>
    <w:rsid w:val="00867B50"/>
    <w:rsid w:val="008A0AFF"/>
    <w:rsid w:val="008C4C6D"/>
    <w:rsid w:val="00907D36"/>
    <w:rsid w:val="00917EC3"/>
    <w:rsid w:val="009D1988"/>
    <w:rsid w:val="009D3924"/>
    <w:rsid w:val="009E29E7"/>
    <w:rsid w:val="009E3667"/>
    <w:rsid w:val="009F44DB"/>
    <w:rsid w:val="00A473BB"/>
    <w:rsid w:val="00A83567"/>
    <w:rsid w:val="00A972D7"/>
    <w:rsid w:val="00AA470E"/>
    <w:rsid w:val="00B562F1"/>
    <w:rsid w:val="00B67F9B"/>
    <w:rsid w:val="00BB4883"/>
    <w:rsid w:val="00BE4338"/>
    <w:rsid w:val="00C62868"/>
    <w:rsid w:val="00CB7D1E"/>
    <w:rsid w:val="00CD6238"/>
    <w:rsid w:val="00CF4F01"/>
    <w:rsid w:val="00D12731"/>
    <w:rsid w:val="00D22C97"/>
    <w:rsid w:val="00D43641"/>
    <w:rsid w:val="00D45603"/>
    <w:rsid w:val="00D848B4"/>
    <w:rsid w:val="00DE0F4B"/>
    <w:rsid w:val="00DE2DA9"/>
    <w:rsid w:val="00E374B7"/>
    <w:rsid w:val="00E527E8"/>
    <w:rsid w:val="00E574A9"/>
    <w:rsid w:val="00E94149"/>
    <w:rsid w:val="00E96B30"/>
    <w:rsid w:val="00EA417F"/>
    <w:rsid w:val="00ED16DC"/>
    <w:rsid w:val="00F8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607F1C"/>
  <w15:docId w15:val="{30F7D4D6-6891-44FF-9B71-C9FAD999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5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5F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7D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7DD2"/>
  </w:style>
  <w:style w:type="paragraph" w:styleId="a8">
    <w:name w:val="footer"/>
    <w:basedOn w:val="a"/>
    <w:link w:val="a9"/>
    <w:uiPriority w:val="99"/>
    <w:unhideWhenUsed/>
    <w:rsid w:val="00197D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7DD2"/>
  </w:style>
  <w:style w:type="character" w:styleId="aa">
    <w:name w:val="Hyperlink"/>
    <w:basedOn w:val="a0"/>
    <w:uiPriority w:val="99"/>
    <w:unhideWhenUsed/>
    <w:rsid w:val="008503F1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503F1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462C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8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zenmori.org/kanbats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enmori.org/kanbatsu/goods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全森　田中 千恵</dc:creator>
  <cp:lastModifiedBy>石原 雅樹</cp:lastModifiedBy>
  <cp:revision>16</cp:revision>
  <cp:lastPrinted>2024-12-24T05:00:00Z</cp:lastPrinted>
  <dcterms:created xsi:type="dcterms:W3CDTF">2024-12-16T01:48:00Z</dcterms:created>
  <dcterms:modified xsi:type="dcterms:W3CDTF">2025-02-14T05:58:00Z</dcterms:modified>
</cp:coreProperties>
</file>